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C29C" w14:textId="34666896" w:rsidR="007A2C7A" w:rsidRPr="003E14D2" w:rsidRDefault="003E14D2" w:rsidP="003E14D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70CB336F" wp14:editId="01910B2D">
            <wp:extent cx="3479952" cy="258133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Choza Front.jpg"/>
                    <pic:cNvPicPr/>
                  </pic:nvPicPr>
                  <pic:blipFill>
                    <a:blip r:embed="rId4">
                      <a:extLst>
                        <a:ext uri="{28A0092B-C50C-407E-A947-70E740481C1C}">
                          <a14:useLocalDpi xmlns:a14="http://schemas.microsoft.com/office/drawing/2010/main" val="0"/>
                        </a:ext>
                      </a:extLst>
                    </a:blip>
                    <a:stretch>
                      <a:fillRect/>
                    </a:stretch>
                  </pic:blipFill>
                  <pic:spPr>
                    <a:xfrm>
                      <a:off x="0" y="0"/>
                      <a:ext cx="3495994" cy="2593235"/>
                    </a:xfrm>
                    <a:prstGeom prst="rect">
                      <a:avLst/>
                    </a:prstGeom>
                  </pic:spPr>
                </pic:pic>
              </a:graphicData>
            </a:graphic>
          </wp:inline>
        </w:drawing>
      </w:r>
      <w:r w:rsidR="007A2C7A" w:rsidRPr="00D052EB">
        <w:rPr>
          <w:rFonts w:ascii="American Typewriter Semibold" w:hAnsi="American Typewriter Semibold" w:cs="Arial"/>
          <w:b/>
          <w:color w:val="333333"/>
          <w:sz w:val="36"/>
          <w:szCs w:val="36"/>
          <w:shd w:val="clear" w:color="auto" w:fill="FFFFFF"/>
        </w:rPr>
        <w:t>Viña</w:t>
      </w:r>
      <w:r w:rsidR="007A2C7A" w:rsidRPr="00D052EB">
        <w:rPr>
          <w:rFonts w:ascii="American Typewriter Semibold" w:hAnsi="American Typewriter Semibold" w:cs="Arial"/>
          <w:b/>
          <w:color w:val="333333"/>
          <w:sz w:val="40"/>
          <w:szCs w:val="36"/>
          <w:shd w:val="clear" w:color="auto" w:fill="FFFFFF"/>
        </w:rPr>
        <w:t xml:space="preserve"> </w:t>
      </w:r>
      <w:r w:rsidR="007A2C7A">
        <w:rPr>
          <w:rFonts w:ascii="American Typewriter Semibold" w:hAnsi="American Typewriter Semibold" w:cs="Arial"/>
          <w:b/>
          <w:color w:val="333333"/>
          <w:sz w:val="36"/>
          <w:szCs w:val="36"/>
          <w:shd w:val="clear" w:color="auto" w:fill="FFFFFF"/>
        </w:rPr>
        <w:t>Callejuela</w:t>
      </w:r>
    </w:p>
    <w:p w14:paraId="601CBFFA" w14:textId="0B64941F" w:rsidR="007A2C7A" w:rsidRPr="008E1058" w:rsidRDefault="007A2C7A" w:rsidP="007A2C7A">
      <w:pPr>
        <w:widowControl w:val="0"/>
        <w:autoSpaceDE w:val="0"/>
        <w:autoSpaceDN w:val="0"/>
        <w:adjustRightInd w:val="0"/>
        <w:spacing w:line="280" w:lineRule="atLeast"/>
        <w:outlineLvl w:val="0"/>
        <w:rPr>
          <w:rFonts w:ascii="American Typewriter Semibold" w:hAnsi="American Typewriter Semibold" w:cs="Arial"/>
          <w:b/>
          <w:bCs/>
          <w:color w:val="000000"/>
          <w:sz w:val="32"/>
          <w:szCs w:val="32"/>
        </w:rPr>
      </w:pPr>
      <w:r>
        <w:rPr>
          <w:rFonts w:ascii="American Typewriter Semibold" w:hAnsi="American Typewriter Semibold" w:cs="Arial"/>
          <w:b/>
          <w:bCs/>
          <w:color w:val="000000"/>
          <w:sz w:val="32"/>
          <w:szCs w:val="32"/>
        </w:rPr>
        <w:t>“</w:t>
      </w:r>
      <w:r w:rsidR="003E14D2">
        <w:rPr>
          <w:rFonts w:ascii="American Typewriter Semibold" w:hAnsi="American Typewriter Semibold" w:cs="Arial"/>
          <w:b/>
          <w:bCs/>
          <w:color w:val="000000"/>
          <w:sz w:val="32"/>
          <w:szCs w:val="32"/>
        </w:rPr>
        <w:t>La Choza</w:t>
      </w:r>
      <w:r>
        <w:rPr>
          <w:rFonts w:ascii="American Typewriter Semibold" w:hAnsi="American Typewriter Semibold" w:cs="Arial"/>
          <w:b/>
          <w:bCs/>
          <w:color w:val="000000"/>
          <w:sz w:val="32"/>
          <w:szCs w:val="32"/>
        </w:rPr>
        <w:t xml:space="preserve">” </w:t>
      </w:r>
    </w:p>
    <w:p w14:paraId="49FDBA7A" w14:textId="77777777" w:rsidR="007A2C7A" w:rsidRPr="00E26C4B" w:rsidRDefault="007A2C7A" w:rsidP="007A2C7A">
      <w:pPr>
        <w:widowControl w:val="0"/>
        <w:autoSpaceDE w:val="0"/>
        <w:autoSpaceDN w:val="0"/>
        <w:adjustRightInd w:val="0"/>
        <w:spacing w:line="280" w:lineRule="atLeast"/>
        <w:outlineLvl w:val="0"/>
        <w:rPr>
          <w:rFonts w:ascii="American Typewriter Semibold" w:hAnsi="American Typewriter Semibold" w:cs="Arial"/>
          <w:b/>
          <w:bCs/>
          <w:color w:val="000000"/>
          <w:sz w:val="28"/>
          <w:szCs w:val="28"/>
        </w:rPr>
      </w:pPr>
      <w:r w:rsidRPr="00490FE1">
        <w:rPr>
          <w:rFonts w:ascii="American Typewriter Semibold" w:hAnsi="American Typewriter Semibold" w:cs="Arial"/>
          <w:b/>
          <w:bCs/>
          <w:color w:val="000000"/>
          <w:sz w:val="36"/>
          <w:szCs w:val="36"/>
        </w:rPr>
        <w:t xml:space="preserve">Region: </w:t>
      </w:r>
      <w:r>
        <w:rPr>
          <w:rFonts w:ascii="American Typewriter Condensed" w:hAnsi="American Typewriter Condensed" w:cs="Arial"/>
          <w:color w:val="000000"/>
          <w:sz w:val="36"/>
          <w:szCs w:val="36"/>
        </w:rPr>
        <w:t>Andalucía</w:t>
      </w:r>
    </w:p>
    <w:p w14:paraId="25E7C04D" w14:textId="127574A2" w:rsidR="007A2C7A" w:rsidRPr="00E26C4B" w:rsidRDefault="007A2C7A" w:rsidP="007A2C7A">
      <w:pPr>
        <w:widowControl w:val="0"/>
        <w:autoSpaceDE w:val="0"/>
        <w:autoSpaceDN w:val="0"/>
        <w:adjustRightInd w:val="0"/>
        <w:spacing w:line="280" w:lineRule="atLeast"/>
        <w:rPr>
          <w:rFonts w:ascii="American Typewriter Semibold" w:hAnsi="American Typewriter Semibold" w:cs="Arial"/>
          <w:bCs/>
          <w:color w:val="000000"/>
          <w:sz w:val="36"/>
          <w:szCs w:val="36"/>
        </w:rPr>
      </w:pPr>
      <w:r w:rsidRPr="00490FE1">
        <w:rPr>
          <w:rFonts w:ascii="American Typewriter Semibold" w:hAnsi="American Typewriter Semibold" w:cs="Arial"/>
          <w:b/>
          <w:bCs/>
          <w:color w:val="000000"/>
          <w:sz w:val="36"/>
          <w:szCs w:val="36"/>
        </w:rPr>
        <w:t>Soil:</w:t>
      </w:r>
      <w:r>
        <w:rPr>
          <w:rFonts w:ascii="American Typewriter Semibold" w:hAnsi="American Typewriter Semibold" w:cs="Arial"/>
          <w:b/>
          <w:bCs/>
          <w:color w:val="000000"/>
          <w:sz w:val="36"/>
          <w:szCs w:val="36"/>
        </w:rPr>
        <w:t xml:space="preserve"> </w:t>
      </w:r>
      <w:r w:rsidRPr="003E14D2">
        <w:rPr>
          <w:rFonts w:ascii="American Typewriter Condensed" w:hAnsi="American Typewriter Condensed" w:cs="Arial"/>
          <w:bCs/>
          <w:i/>
          <w:color w:val="000000"/>
          <w:sz w:val="36"/>
          <w:szCs w:val="36"/>
        </w:rPr>
        <w:t>Albariza</w:t>
      </w:r>
      <w:r w:rsidR="003E14D2" w:rsidRPr="003E14D2">
        <w:rPr>
          <w:rFonts w:ascii="American Typewriter Condensed" w:hAnsi="American Typewriter Condensed" w:cs="Arial"/>
          <w:bCs/>
          <w:i/>
          <w:color w:val="000000"/>
          <w:sz w:val="36"/>
          <w:szCs w:val="36"/>
        </w:rPr>
        <w:t xml:space="preserve"> Pura</w:t>
      </w:r>
    </w:p>
    <w:p w14:paraId="46C9059E" w14:textId="51E418D4" w:rsidR="007A2C7A" w:rsidRPr="00490FE1" w:rsidRDefault="007A2C7A" w:rsidP="007A2C7A">
      <w:pPr>
        <w:widowControl w:val="0"/>
        <w:autoSpaceDE w:val="0"/>
        <w:autoSpaceDN w:val="0"/>
        <w:adjustRightInd w:val="0"/>
        <w:spacing w:line="280" w:lineRule="atLeast"/>
        <w:rPr>
          <w:rFonts w:ascii="American Typewriter Semibold" w:hAnsi="American Typewriter Semibold" w:cs="Arial"/>
          <w:b/>
          <w:bCs/>
          <w:color w:val="000000"/>
          <w:sz w:val="36"/>
          <w:szCs w:val="36"/>
        </w:rPr>
      </w:pPr>
      <w:r w:rsidRPr="00490FE1">
        <w:rPr>
          <w:rFonts w:ascii="American Typewriter Semibold" w:hAnsi="American Typewriter Semibold" w:cs="Arial"/>
          <w:b/>
          <w:bCs/>
          <w:color w:val="000000"/>
          <w:sz w:val="36"/>
          <w:szCs w:val="36"/>
        </w:rPr>
        <w:t xml:space="preserve">Elevation: </w:t>
      </w:r>
      <w:r w:rsidR="00C21C86">
        <w:rPr>
          <w:rFonts w:ascii="American Typewriter Condensed" w:hAnsi="American Typewriter Condensed" w:cs="Arial"/>
          <w:color w:val="000000"/>
          <w:sz w:val="36"/>
          <w:szCs w:val="36"/>
        </w:rPr>
        <w:t>74</w:t>
      </w:r>
      <w:r>
        <w:rPr>
          <w:rFonts w:ascii="American Typewriter Condensed" w:hAnsi="American Typewriter Condensed" w:cs="Arial"/>
          <w:color w:val="000000"/>
          <w:sz w:val="36"/>
          <w:szCs w:val="36"/>
        </w:rPr>
        <w:t>m</w:t>
      </w:r>
      <w:r w:rsidRPr="00490FE1">
        <w:rPr>
          <w:noProof/>
          <w:sz w:val="36"/>
          <w:szCs w:val="36"/>
        </w:rPr>
        <w:t xml:space="preserve"> </w:t>
      </w:r>
    </w:p>
    <w:p w14:paraId="28E9485B" w14:textId="77777777" w:rsidR="007A2C7A" w:rsidRPr="00AB27C8" w:rsidRDefault="007A2C7A" w:rsidP="007A2C7A">
      <w:r>
        <w:rPr>
          <w:rFonts w:ascii="American Typewriter Condensed" w:hAnsi="American Typewriter Condensed" w:cs="Times"/>
          <w:b/>
          <w:color w:val="000000"/>
          <w:sz w:val="36"/>
          <w:szCs w:val="36"/>
        </w:rPr>
        <w:t>Vinifera</w:t>
      </w:r>
      <w:r w:rsidRPr="00490FE1">
        <w:rPr>
          <w:rFonts w:ascii="American Typewriter Condensed" w:hAnsi="American Typewriter Condensed" w:cs="Times"/>
          <w:b/>
          <w:color w:val="000000"/>
          <w:sz w:val="36"/>
          <w:szCs w:val="36"/>
        </w:rPr>
        <w:t xml:space="preserve">: </w:t>
      </w:r>
      <w:r>
        <w:rPr>
          <w:rFonts w:ascii="American Typewriter Condensed" w:hAnsi="American Typewriter Condensed" w:cs="Times"/>
          <w:color w:val="000000"/>
          <w:sz w:val="36"/>
          <w:szCs w:val="36"/>
        </w:rPr>
        <w:t>100% Palomino</w:t>
      </w:r>
    </w:p>
    <w:p w14:paraId="4AC031CE" w14:textId="77777777" w:rsidR="007A2C7A" w:rsidRPr="006155C2" w:rsidRDefault="007A2C7A" w:rsidP="007A2C7A">
      <w:pPr>
        <w:widowControl w:val="0"/>
        <w:autoSpaceDE w:val="0"/>
        <w:autoSpaceDN w:val="0"/>
        <w:adjustRightInd w:val="0"/>
        <w:spacing w:line="280" w:lineRule="atLeast"/>
        <w:rPr>
          <w:rFonts w:ascii="American Typewriter Semibold" w:hAnsi="American Typewriter Semibold" w:cs="Arial"/>
          <w:bCs/>
          <w:color w:val="000000"/>
          <w:sz w:val="28"/>
          <w:szCs w:val="28"/>
        </w:rPr>
      </w:pPr>
      <w:r w:rsidRPr="006155C2">
        <w:rPr>
          <w:rFonts w:ascii="American Typewriter Semibold" w:hAnsi="American Typewriter Semibold" w:cs="Arial"/>
          <w:b/>
          <w:bCs/>
          <w:color w:val="000000"/>
          <w:sz w:val="28"/>
          <w:szCs w:val="28"/>
        </w:rPr>
        <w:t xml:space="preserve">Capataz/Winemakers: </w:t>
      </w:r>
      <w:r w:rsidRPr="006155C2">
        <w:rPr>
          <w:rFonts w:ascii="American Typewriter Semibold" w:hAnsi="American Typewriter Semibold" w:cs="Arial"/>
          <w:bCs/>
          <w:color w:val="000000"/>
          <w:sz w:val="28"/>
          <w:szCs w:val="28"/>
        </w:rPr>
        <w:t>José and Francisco Blanco Romero</w:t>
      </w:r>
    </w:p>
    <w:p w14:paraId="4A438945" w14:textId="77777777" w:rsidR="007A2C7A" w:rsidRDefault="007A2C7A" w:rsidP="007A2C7A">
      <w:pPr>
        <w:widowControl w:val="0"/>
        <w:autoSpaceDE w:val="0"/>
        <w:autoSpaceDN w:val="0"/>
        <w:adjustRightInd w:val="0"/>
        <w:spacing w:line="280" w:lineRule="atLeast"/>
        <w:outlineLvl w:val="0"/>
        <w:rPr>
          <w:rFonts w:ascii="American Typewriter Condensed" w:hAnsi="American Typewriter Condensed" w:cs="Times"/>
          <w:b/>
          <w:color w:val="000000"/>
          <w:sz w:val="28"/>
          <w:szCs w:val="28"/>
        </w:rPr>
      </w:pPr>
    </w:p>
    <w:p w14:paraId="48D01575" w14:textId="1FF8B681" w:rsidR="007A2C7A" w:rsidRDefault="007A2C7A" w:rsidP="007A2C7A">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sidRPr="00FA7AA1">
        <w:rPr>
          <w:rFonts w:ascii="American Typewriter Condensed" w:hAnsi="American Typewriter Condensed" w:cs="Times"/>
          <w:b/>
          <w:color w:val="000000"/>
          <w:sz w:val="28"/>
          <w:szCs w:val="28"/>
        </w:rPr>
        <w:t>Vineyard</w:t>
      </w:r>
      <w:r>
        <w:rPr>
          <w:rFonts w:ascii="American Typewriter Condensed" w:hAnsi="American Typewriter Condensed" w:cs="Times"/>
          <w:b/>
          <w:color w:val="000000"/>
          <w:sz w:val="28"/>
          <w:szCs w:val="28"/>
        </w:rPr>
        <w:t xml:space="preserve">:  </w:t>
      </w:r>
      <w:r w:rsidR="001E661D">
        <w:rPr>
          <w:rFonts w:ascii="American Typewriter Condensed" w:hAnsi="American Typewriter Condensed" w:cs="Times"/>
          <w:color w:val="000000"/>
          <w:sz w:val="28"/>
          <w:szCs w:val="28"/>
        </w:rPr>
        <w:t>28 hectares of family owned fruit planted within three vineyard sites of Macharnudo (</w:t>
      </w:r>
      <w:r w:rsidR="00C80D89">
        <w:rPr>
          <w:rFonts w:ascii="American Typewriter Condensed" w:hAnsi="American Typewriter Condensed" w:cs="Times"/>
          <w:color w:val="000000"/>
          <w:sz w:val="28"/>
          <w:szCs w:val="28"/>
        </w:rPr>
        <w:t>4ha at 74m) and Añina (8ha at 83</w:t>
      </w:r>
      <w:r w:rsidR="001E661D">
        <w:rPr>
          <w:rFonts w:ascii="American Typewriter Condensed" w:hAnsi="American Typewriter Condensed" w:cs="Times"/>
          <w:color w:val="000000"/>
          <w:sz w:val="28"/>
          <w:szCs w:val="28"/>
        </w:rPr>
        <w:t>m) within J</w:t>
      </w:r>
      <w:r w:rsidR="00C21C86">
        <w:rPr>
          <w:rFonts w:ascii="American Typewriter Condensed" w:hAnsi="American Typewriter Condensed" w:cs="Times"/>
          <w:color w:val="000000"/>
          <w:sz w:val="28"/>
          <w:szCs w:val="28"/>
        </w:rPr>
        <w:t>erez, and Callejuela (16ha at 63</w:t>
      </w:r>
      <w:r w:rsidR="001E661D">
        <w:rPr>
          <w:rFonts w:ascii="American Typewriter Condensed" w:hAnsi="American Typewriter Condensed" w:cs="Times"/>
          <w:color w:val="000000"/>
          <w:sz w:val="28"/>
          <w:szCs w:val="28"/>
        </w:rPr>
        <w:t xml:space="preserve">m) in Sanlúcar de Barrameda which houses their two tiny bodegas less than two miles from the sea.  It is there in the Callejuela vineyard where the two small bodegas on their property store their </w:t>
      </w:r>
      <w:r w:rsidR="001E661D" w:rsidRPr="00053AC9">
        <w:rPr>
          <w:rFonts w:ascii="American Typewriter Condensed" w:hAnsi="American Typewriter Condensed" w:cs="Times"/>
          <w:i/>
          <w:color w:val="000000"/>
          <w:sz w:val="28"/>
          <w:szCs w:val="28"/>
        </w:rPr>
        <w:t>botas</w:t>
      </w:r>
      <w:r w:rsidR="001E661D">
        <w:rPr>
          <w:rFonts w:ascii="American Typewriter Condensed" w:hAnsi="American Typewriter Condensed" w:cs="Times"/>
          <w:color w:val="000000"/>
          <w:sz w:val="28"/>
          <w:szCs w:val="28"/>
        </w:rPr>
        <w:t xml:space="preserve"> and age their wines.  </w:t>
      </w:r>
    </w:p>
    <w:p w14:paraId="2AFA6FB5" w14:textId="77777777" w:rsidR="00BE0E7E" w:rsidRDefault="00BE0E7E" w:rsidP="007A2C7A">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p>
    <w:p w14:paraId="649C3AE8" w14:textId="588CD369" w:rsidR="00BE0E7E" w:rsidRPr="00FA7AA1" w:rsidRDefault="00BE0E7E" w:rsidP="007A2C7A">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Pr>
          <w:rFonts w:ascii="American Typewriter Condensed" w:hAnsi="American Typewriter Condensed" w:cs="Times"/>
          <w:color w:val="000000"/>
          <w:sz w:val="28"/>
          <w:szCs w:val="28"/>
        </w:rPr>
        <w:t>La Choza is made from un-fortified Palomino must from their 4 ha plot in Macharnudo located in the hills of Jerez. This 4ha Macharnudo pago is their warmest site, often 10 degrees warmer than at the winery in Sanlúcar.  This vineyard is their farthest from the sea and less humid.</w:t>
      </w:r>
    </w:p>
    <w:p w14:paraId="71D409B6" w14:textId="77777777" w:rsidR="007A2C7A" w:rsidRPr="00FA7AA1" w:rsidRDefault="007A2C7A" w:rsidP="007A2C7A">
      <w:pPr>
        <w:pStyle w:val="p1"/>
        <w:rPr>
          <w:rFonts w:ascii="American Typewriter Condensed" w:hAnsi="American Typewriter Condensed" w:cs="Times"/>
          <w:color w:val="000000"/>
          <w:sz w:val="28"/>
          <w:szCs w:val="28"/>
        </w:rPr>
      </w:pPr>
    </w:p>
    <w:p w14:paraId="6E856DA5" w14:textId="19108CE8" w:rsidR="007A2C7A" w:rsidRPr="00A920EB" w:rsidRDefault="007A2C7A" w:rsidP="007A2C7A">
      <w:pPr>
        <w:widowControl w:val="0"/>
        <w:autoSpaceDE w:val="0"/>
        <w:autoSpaceDN w:val="0"/>
        <w:adjustRightInd w:val="0"/>
        <w:spacing w:line="280" w:lineRule="atLeast"/>
        <w:outlineLvl w:val="0"/>
        <w:rPr>
          <w:rFonts w:ascii="American Typewriter Condensed" w:hAnsi="American Typewriter Condensed"/>
          <w:sz w:val="28"/>
          <w:szCs w:val="28"/>
        </w:rPr>
      </w:pPr>
      <w:r w:rsidRPr="00FA7AA1">
        <w:rPr>
          <w:rFonts w:ascii="American Typewriter Condensed" w:hAnsi="American Typewriter Condensed" w:cs="Times"/>
          <w:b/>
          <w:color w:val="000000"/>
          <w:sz w:val="28"/>
          <w:szCs w:val="28"/>
        </w:rPr>
        <w:t>Production</w:t>
      </w:r>
      <w:r>
        <w:rPr>
          <w:rFonts w:ascii="American Typewriter Condensed" w:hAnsi="American Typewriter Condensed" w:cs="Times"/>
          <w:b/>
          <w:color w:val="000000"/>
          <w:sz w:val="28"/>
          <w:szCs w:val="28"/>
        </w:rPr>
        <w:t xml:space="preserve">: </w:t>
      </w:r>
      <w:r>
        <w:rPr>
          <w:rFonts w:ascii="American Typewriter Condensed" w:hAnsi="American Typewriter Condensed" w:cs="Times"/>
          <w:color w:val="000000"/>
          <w:sz w:val="28"/>
          <w:szCs w:val="28"/>
        </w:rPr>
        <w:t xml:space="preserve">The harvest is done before those of the fortified wines and pressed more delicately that those that will be fortified.  </w:t>
      </w:r>
      <w:r w:rsidR="00671A10">
        <w:rPr>
          <w:rFonts w:ascii="American Typewriter Condensed" w:hAnsi="American Typewriter Condensed" w:cs="Times"/>
          <w:color w:val="000000"/>
          <w:sz w:val="28"/>
          <w:szCs w:val="28"/>
        </w:rPr>
        <w:t>This single vineyard, single variety Palomino is produced from the first</w:t>
      </w:r>
      <w:r>
        <w:rPr>
          <w:rFonts w:ascii="American Typewriter Condensed" w:hAnsi="American Typewriter Condensed" w:cs="Times"/>
          <w:color w:val="000000"/>
          <w:sz w:val="28"/>
          <w:szCs w:val="28"/>
        </w:rPr>
        <w:t xml:space="preserve"> grape selection from </w:t>
      </w:r>
      <w:r w:rsidR="00671A10">
        <w:rPr>
          <w:rFonts w:ascii="American Typewriter Condensed" w:hAnsi="American Typewriter Condensed" w:cs="Times"/>
          <w:color w:val="000000"/>
          <w:sz w:val="28"/>
          <w:szCs w:val="28"/>
        </w:rPr>
        <w:t>the Macharnudo</w:t>
      </w:r>
      <w:r>
        <w:rPr>
          <w:rFonts w:ascii="American Typewriter Condensed" w:hAnsi="American Typewriter Condensed" w:cs="Times"/>
          <w:color w:val="000000"/>
          <w:sz w:val="28"/>
          <w:szCs w:val="28"/>
        </w:rPr>
        <w:t xml:space="preserve"> </w:t>
      </w:r>
      <w:r w:rsidRPr="00480436">
        <w:rPr>
          <w:rFonts w:ascii="American Typewriter Condensed" w:hAnsi="American Typewriter Condensed" w:cs="Times"/>
          <w:i/>
          <w:color w:val="000000"/>
          <w:sz w:val="28"/>
          <w:szCs w:val="28"/>
        </w:rPr>
        <w:t>pago</w:t>
      </w:r>
      <w:r w:rsidR="00AF450D">
        <w:rPr>
          <w:rFonts w:ascii="American Typewriter Condensed" w:hAnsi="American Typewriter Condensed" w:cs="Times"/>
          <w:color w:val="000000"/>
          <w:sz w:val="28"/>
          <w:szCs w:val="28"/>
        </w:rPr>
        <w:t xml:space="preserve"> and is</w:t>
      </w:r>
      <w:r>
        <w:rPr>
          <w:rFonts w:ascii="American Typewriter Condensed" w:hAnsi="American Typewriter Condensed" w:cs="Times"/>
          <w:color w:val="000000"/>
          <w:sz w:val="28"/>
          <w:szCs w:val="28"/>
        </w:rPr>
        <w:t xml:space="preserve">-fermented </w:t>
      </w:r>
      <w:r w:rsidR="00AF450D">
        <w:rPr>
          <w:rFonts w:ascii="American Typewriter Condensed" w:hAnsi="American Typewriter Condensed" w:cs="Times"/>
          <w:color w:val="000000"/>
          <w:sz w:val="28"/>
          <w:szCs w:val="28"/>
        </w:rPr>
        <w:t xml:space="preserve">in </w:t>
      </w:r>
      <w:r w:rsidR="00671A10">
        <w:rPr>
          <w:rFonts w:ascii="American Typewriter Condensed" w:hAnsi="American Typewriter Condensed" w:cs="Times"/>
          <w:color w:val="000000"/>
          <w:sz w:val="28"/>
          <w:szCs w:val="28"/>
        </w:rPr>
        <w:t xml:space="preserve">ancient Manzanilla Barrels where it sits, untouched, on the lees for 7 months. </w:t>
      </w:r>
    </w:p>
    <w:p w14:paraId="0FCC4DC1" w14:textId="77777777" w:rsidR="007A2C7A" w:rsidRPr="008E1058" w:rsidRDefault="007A2C7A" w:rsidP="007A2C7A">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p>
    <w:p w14:paraId="2BCF8D80" w14:textId="77777777" w:rsidR="007A2C7A" w:rsidRDefault="007A2C7A" w:rsidP="007A2C7A">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sidRPr="008E1058">
        <w:rPr>
          <w:rFonts w:ascii="American Typewriter Condensed" w:hAnsi="American Typewriter Condensed" w:cs="Times"/>
          <w:b/>
          <w:color w:val="000000"/>
          <w:sz w:val="28"/>
          <w:szCs w:val="28"/>
        </w:rPr>
        <w:t>Vintage</w:t>
      </w:r>
      <w:r>
        <w:rPr>
          <w:rFonts w:ascii="American Typewriter Condensed" w:hAnsi="American Typewriter Condensed" w:cs="Times"/>
          <w:b/>
          <w:color w:val="000000"/>
          <w:sz w:val="28"/>
          <w:szCs w:val="28"/>
        </w:rPr>
        <w:t xml:space="preserve">: </w:t>
      </w:r>
      <w:r>
        <w:rPr>
          <w:rFonts w:ascii="American Typewriter Condensed" w:hAnsi="American Typewriter Condensed" w:cs="Times"/>
          <w:color w:val="000000"/>
          <w:sz w:val="28"/>
          <w:szCs w:val="28"/>
        </w:rPr>
        <w:t xml:space="preserve">2017 was a classic San-luqueño vintage, albeit a bit rainier. Palomino reached </w:t>
      </w:r>
      <w:r>
        <w:rPr>
          <w:rFonts w:ascii="American Typewriter Condensed" w:hAnsi="American Typewriter Condensed" w:cs="Times"/>
          <w:color w:val="000000"/>
          <w:sz w:val="28"/>
          <w:szCs w:val="28"/>
        </w:rPr>
        <w:lastRenderedPageBreak/>
        <w:t>optimum ripeness at harvest in early-mid September, weeks after their neighbors.  Each pago offered 2,000 bottles of single vineyard ‘parcelario’ wines and everything else was blended into Blanco de Hornillos to produce 5,000 bottles of the pago blend.</w:t>
      </w:r>
    </w:p>
    <w:p w14:paraId="54743DAB" w14:textId="77777777" w:rsidR="007A2C7A" w:rsidRPr="008E1058" w:rsidRDefault="007A2C7A" w:rsidP="007A2C7A">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Pr>
          <w:rFonts w:ascii="American Typewriter Condensed" w:hAnsi="American Typewriter Condensed" w:cs="Times"/>
          <w:color w:val="000000"/>
          <w:sz w:val="28"/>
          <w:szCs w:val="28"/>
        </w:rPr>
        <w:t xml:space="preserve"> </w:t>
      </w:r>
    </w:p>
    <w:p w14:paraId="0A6E9E9E" w14:textId="6D925C58" w:rsidR="007A2C7A" w:rsidRPr="00CE1ECB" w:rsidRDefault="007A2C7A" w:rsidP="007A2C7A">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sidRPr="008E1058">
        <w:rPr>
          <w:rFonts w:ascii="American Typewriter Condensed" w:hAnsi="American Typewriter Condensed" w:cs="Times"/>
          <w:b/>
          <w:color w:val="000000"/>
          <w:sz w:val="28"/>
          <w:szCs w:val="28"/>
        </w:rPr>
        <w:t>Wine</w:t>
      </w:r>
      <w:r>
        <w:rPr>
          <w:rFonts w:ascii="American Typewriter Condensed" w:hAnsi="American Typewriter Condensed" w:cs="Times"/>
          <w:b/>
          <w:color w:val="000000"/>
          <w:sz w:val="28"/>
          <w:szCs w:val="28"/>
        </w:rPr>
        <w:t xml:space="preserve">:  </w:t>
      </w:r>
      <w:r w:rsidR="00AF450D">
        <w:rPr>
          <w:rFonts w:ascii="American Typewriter Condensed" w:hAnsi="American Typewriter Condensed" w:cs="Times"/>
          <w:color w:val="000000"/>
          <w:sz w:val="28"/>
          <w:szCs w:val="28"/>
        </w:rPr>
        <w:t>Las</w:t>
      </w:r>
      <w:r w:rsidR="00176204">
        <w:rPr>
          <w:rFonts w:ascii="American Typewriter Condensed" w:hAnsi="American Typewriter Condensed" w:cs="Times"/>
          <w:color w:val="000000"/>
          <w:sz w:val="28"/>
          <w:szCs w:val="28"/>
        </w:rPr>
        <w:t>er Bright with mineral laden textures</w:t>
      </w:r>
      <w:r w:rsidR="00AF450D">
        <w:rPr>
          <w:rFonts w:ascii="American Typewriter Condensed" w:hAnsi="American Typewriter Condensed" w:cs="Times"/>
          <w:color w:val="000000"/>
          <w:sz w:val="28"/>
          <w:szCs w:val="28"/>
        </w:rPr>
        <w:t xml:space="preserve"> and</w:t>
      </w:r>
      <w:r w:rsidR="00176204">
        <w:rPr>
          <w:rFonts w:ascii="American Typewriter Condensed" w:hAnsi="American Typewriter Condensed" w:cs="Times"/>
          <w:color w:val="000000"/>
          <w:sz w:val="28"/>
          <w:szCs w:val="28"/>
        </w:rPr>
        <w:t xml:space="preserve"> firm</w:t>
      </w:r>
      <w:r w:rsidR="00AF450D">
        <w:rPr>
          <w:rFonts w:ascii="American Typewriter Condensed" w:hAnsi="American Typewriter Condensed" w:cs="Times"/>
          <w:color w:val="000000"/>
          <w:sz w:val="28"/>
          <w:szCs w:val="28"/>
        </w:rPr>
        <w:t xml:space="preserve"> structure.  D</w:t>
      </w:r>
      <w:r w:rsidR="007C392E">
        <w:rPr>
          <w:rFonts w:ascii="American Typewriter Condensed" w:hAnsi="American Typewriter Condensed" w:cs="Times"/>
          <w:color w:val="000000"/>
          <w:sz w:val="28"/>
          <w:szCs w:val="28"/>
        </w:rPr>
        <w:t>istinct elegance and high toned</w:t>
      </w:r>
      <w:r w:rsidR="00C21C86">
        <w:rPr>
          <w:rFonts w:ascii="American Typewriter Condensed" w:hAnsi="American Typewriter Condensed" w:cs="Times"/>
          <w:color w:val="000000"/>
          <w:sz w:val="28"/>
          <w:szCs w:val="28"/>
        </w:rPr>
        <w:t xml:space="preserve"> nerve</w:t>
      </w:r>
      <w:r w:rsidR="007C392E">
        <w:rPr>
          <w:rFonts w:ascii="American Typewriter Condensed" w:hAnsi="American Typewriter Condensed" w:cs="Times"/>
          <w:color w:val="000000"/>
          <w:sz w:val="28"/>
          <w:szCs w:val="28"/>
        </w:rPr>
        <w:t xml:space="preserve"> with grilled citrus fruit and sea shells.</w:t>
      </w:r>
      <w:r w:rsidR="00CB24A7">
        <w:rPr>
          <w:rFonts w:ascii="American Typewriter Condensed" w:hAnsi="American Typewriter Condensed" w:cs="Times"/>
          <w:color w:val="000000"/>
          <w:sz w:val="28"/>
          <w:szCs w:val="28"/>
        </w:rPr>
        <w:t xml:space="preserve">   Has a funky Chablis like quality and enjoys some air.</w:t>
      </w:r>
      <w:r w:rsidR="00176204">
        <w:rPr>
          <w:rFonts w:ascii="American Typewriter Condensed" w:hAnsi="American Typewriter Condensed" w:cs="Times"/>
          <w:color w:val="000000"/>
          <w:sz w:val="28"/>
          <w:szCs w:val="28"/>
        </w:rPr>
        <w:t xml:space="preserve">  Complex and exciting, with particularly noticeable Albariza character.  The highest in alcohol of the three at 13.5%.</w:t>
      </w:r>
      <w:bookmarkStart w:id="0" w:name="_GoBack"/>
      <w:bookmarkEnd w:id="0"/>
      <w:r w:rsidR="00176204">
        <w:rPr>
          <w:rFonts w:ascii="American Typewriter Condensed" w:hAnsi="American Typewriter Condensed" w:cs="Times"/>
          <w:color w:val="000000"/>
          <w:sz w:val="28"/>
          <w:szCs w:val="28"/>
        </w:rPr>
        <w:t xml:space="preserve">  Incredible balance.</w:t>
      </w:r>
    </w:p>
    <w:p w14:paraId="50C7D08A" w14:textId="77777777" w:rsidR="0053478F" w:rsidRDefault="00176204"/>
    <w:p w14:paraId="09ABEA52" w14:textId="6126AF86" w:rsidR="00927373" w:rsidRDefault="00927373">
      <w:r w:rsidRPr="00927373">
        <w:rPr>
          <w:rFonts w:ascii="American Typewriter Condensed" w:hAnsi="American Typewriter Condensed" w:cs="Times"/>
          <w:b/>
          <w:color w:val="000000"/>
          <w:sz w:val="28"/>
          <w:szCs w:val="28"/>
        </w:rPr>
        <w:t>Total production:</w:t>
      </w:r>
      <w:r>
        <w:rPr>
          <w:rFonts w:ascii="American Typewriter Condensed" w:hAnsi="American Typewriter Condensed" w:cs="Times"/>
          <w:color w:val="000000"/>
          <w:sz w:val="28"/>
          <w:szCs w:val="28"/>
        </w:rPr>
        <w:t xml:space="preserve">   1800 bottles</w:t>
      </w:r>
    </w:p>
    <w:sectPr w:rsidR="00927373" w:rsidSect="00B533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merican Typewriter Semibold">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merican Typewriter Condensed">
    <w:panose1 w:val="02090606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7A"/>
    <w:rsid w:val="00176204"/>
    <w:rsid w:val="001B17B4"/>
    <w:rsid w:val="001E661D"/>
    <w:rsid w:val="002B68D7"/>
    <w:rsid w:val="003E14D2"/>
    <w:rsid w:val="004E4362"/>
    <w:rsid w:val="006155C2"/>
    <w:rsid w:val="00671A10"/>
    <w:rsid w:val="007A2C7A"/>
    <w:rsid w:val="007C392E"/>
    <w:rsid w:val="00927373"/>
    <w:rsid w:val="00AF450D"/>
    <w:rsid w:val="00B226DB"/>
    <w:rsid w:val="00BE0E7E"/>
    <w:rsid w:val="00C21C86"/>
    <w:rsid w:val="00C80D89"/>
    <w:rsid w:val="00CB24A7"/>
    <w:rsid w:val="00EC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463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C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A2C7A"/>
    <w:rPr>
      <w:rFonts w:ascii="Helvetica" w:eastAsiaTheme="minorHAnsi" w:hAnsi="Helvetica"/>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285</Words>
  <Characters>1625</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“La Choza” </vt:lpstr>
      <vt:lpstr>Region: Andalucía</vt:lpstr>
      <vt:lpstr/>
      <vt:lpstr>Vineyard:  28 hectares of family owned fruit planted within three vineyard sites</vt:lpstr>
      <vt:lpstr>Production: La Choza is made from un-fortified Palomino must from their 4 ha plo</vt:lpstr>
      <vt:lpstr/>
      <vt:lpstr>Vintage: 2017 was a classic San-luqueño vintage, albeit a bit rainier. Palomino </vt:lpstr>
      <vt:lpstr/>
      <vt:lpstr>Wine:  Laser Bright with chalky minerality and structure.  Distinct elegance and</vt:lpstr>
    </vt:vector>
  </TitlesOfParts>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Auth</dc:creator>
  <cp:keywords/>
  <dc:description/>
  <cp:lastModifiedBy>Kerin Auth</cp:lastModifiedBy>
  <cp:revision>11</cp:revision>
  <dcterms:created xsi:type="dcterms:W3CDTF">2019-01-18T23:12:00Z</dcterms:created>
  <dcterms:modified xsi:type="dcterms:W3CDTF">2019-01-21T20:35:00Z</dcterms:modified>
</cp:coreProperties>
</file>